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27F44" w14:textId="77777777" w:rsidR="006915C4" w:rsidRDefault="006915C4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599BCE13" w14:textId="2A933154" w:rsidR="00710AB6" w:rsidRPr="00517193" w:rsidRDefault="00190BFF" w:rsidP="00256646">
      <w:pPr>
        <w:spacing w:after="0" w:line="324" w:lineRule="auto"/>
        <w:rPr>
          <w:b/>
          <w:iCs/>
          <w:color w:val="003B5C"/>
          <w:sz w:val="28"/>
          <w:szCs w:val="28"/>
        </w:rPr>
      </w:pPr>
      <w:proofErr w:type="spellStart"/>
      <w:r w:rsidRPr="00517193">
        <w:rPr>
          <w:b/>
          <w:iCs/>
          <w:color w:val="003B5C"/>
          <w:sz w:val="28"/>
          <w:szCs w:val="28"/>
        </w:rPr>
        <w:t>Passerinvest</w:t>
      </w:r>
      <w:proofErr w:type="spellEnd"/>
      <w:r w:rsidRPr="00517193">
        <w:rPr>
          <w:b/>
          <w:iCs/>
          <w:color w:val="003B5C"/>
          <w:sz w:val="28"/>
          <w:szCs w:val="28"/>
        </w:rPr>
        <w:t xml:space="preserve"> </w:t>
      </w:r>
      <w:r w:rsidR="00987818">
        <w:rPr>
          <w:b/>
          <w:iCs/>
          <w:color w:val="003B5C"/>
          <w:sz w:val="28"/>
          <w:szCs w:val="28"/>
        </w:rPr>
        <w:t>dokončil</w:t>
      </w:r>
      <w:r w:rsidR="00987818" w:rsidRPr="00517193">
        <w:rPr>
          <w:b/>
          <w:iCs/>
          <w:color w:val="003B5C"/>
          <w:sz w:val="28"/>
          <w:szCs w:val="28"/>
        </w:rPr>
        <w:t xml:space="preserve"> </w:t>
      </w:r>
      <w:r w:rsidRPr="00517193">
        <w:rPr>
          <w:b/>
          <w:iCs/>
          <w:color w:val="003B5C"/>
          <w:sz w:val="28"/>
          <w:szCs w:val="28"/>
        </w:rPr>
        <w:t>další akvizici na Brumlovce. Stává se znov</w:t>
      </w:r>
      <w:r w:rsidR="00987818">
        <w:rPr>
          <w:b/>
          <w:iCs/>
          <w:color w:val="003B5C"/>
          <w:sz w:val="28"/>
          <w:szCs w:val="28"/>
        </w:rPr>
        <w:t>u</w:t>
      </w:r>
      <w:r w:rsidRPr="00517193">
        <w:rPr>
          <w:b/>
          <w:iCs/>
          <w:color w:val="003B5C"/>
          <w:sz w:val="28"/>
          <w:szCs w:val="28"/>
        </w:rPr>
        <w:t xml:space="preserve"> majitelem budovy </w:t>
      </w:r>
      <w:proofErr w:type="spellStart"/>
      <w:r w:rsidRPr="00517193">
        <w:rPr>
          <w:b/>
          <w:iCs/>
          <w:color w:val="003B5C"/>
          <w:sz w:val="28"/>
          <w:szCs w:val="28"/>
        </w:rPr>
        <w:t>Gamma</w:t>
      </w:r>
      <w:proofErr w:type="spellEnd"/>
      <w:r w:rsidRPr="00517193">
        <w:rPr>
          <w:b/>
          <w:iCs/>
          <w:color w:val="003B5C"/>
          <w:sz w:val="28"/>
          <w:szCs w:val="28"/>
        </w:rPr>
        <w:t xml:space="preserve"> </w:t>
      </w:r>
    </w:p>
    <w:p w14:paraId="14872DC9" w14:textId="77F8F3F0" w:rsidR="00190BFF" w:rsidRDefault="00190BFF" w:rsidP="00256646">
      <w:pPr>
        <w:spacing w:after="0" w:line="324" w:lineRule="auto"/>
        <w:rPr>
          <w:b/>
          <w:iCs/>
          <w:color w:val="003B5C"/>
          <w:sz w:val="24"/>
          <w:szCs w:val="24"/>
        </w:rPr>
      </w:pPr>
    </w:p>
    <w:p w14:paraId="03F1B8BF" w14:textId="77777777" w:rsidR="00CA638F" w:rsidRDefault="00EC53B1" w:rsidP="00EC53B1">
      <w:pPr>
        <w:pStyle w:val="Normlnweb"/>
        <w:shd w:val="clear" w:color="auto" w:fill="FFFFFF"/>
        <w:spacing w:before="0" w:beforeAutospacing="0" w:after="450" w:afterAutospacing="0" w:line="480" w:lineRule="atLeast"/>
        <w:jc w:val="both"/>
        <w:rPr>
          <w:rFonts w:ascii="Calibri" w:hAnsi="Calibri" w:cs="Calibri"/>
          <w:color w:val="000000"/>
        </w:rPr>
      </w:pPr>
      <w:r>
        <w:rPr>
          <w:rStyle w:val="Siln"/>
          <w:rFonts w:ascii="Calibri" w:hAnsi="Calibri" w:cs="Calibri"/>
          <w:color w:val="000000"/>
        </w:rPr>
        <w:t xml:space="preserve">Ryze česká společnost </w:t>
      </w:r>
      <w:proofErr w:type="spellStart"/>
      <w:r>
        <w:rPr>
          <w:rStyle w:val="Siln"/>
          <w:rFonts w:ascii="Calibri" w:hAnsi="Calibri" w:cs="Calibri"/>
          <w:color w:val="000000"/>
        </w:rPr>
        <w:t>Passerinvest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Group</w:t>
      </w:r>
      <w:r w:rsidR="005F2EF6">
        <w:rPr>
          <w:rStyle w:val="Siln"/>
          <w:rFonts w:ascii="Calibri" w:hAnsi="Calibri" w:cs="Calibri"/>
          <w:color w:val="000000"/>
        </w:rPr>
        <w:t>, a.s.</w:t>
      </w:r>
      <w:r w:rsidR="00A53911">
        <w:rPr>
          <w:rStyle w:val="Siln"/>
          <w:rFonts w:ascii="Calibri" w:hAnsi="Calibri" w:cs="Calibri"/>
          <w:color w:val="000000"/>
        </w:rPr>
        <w:t xml:space="preserve"> (dále jen </w:t>
      </w:r>
      <w:proofErr w:type="spellStart"/>
      <w:r w:rsidR="00A53911">
        <w:rPr>
          <w:rStyle w:val="Siln"/>
          <w:rFonts w:ascii="Calibri" w:hAnsi="Calibri" w:cs="Calibri"/>
          <w:color w:val="000000"/>
        </w:rPr>
        <w:t>Passerinvest</w:t>
      </w:r>
      <w:proofErr w:type="spellEnd"/>
      <w:r w:rsidR="00A53911">
        <w:rPr>
          <w:rStyle w:val="Siln"/>
          <w:rFonts w:ascii="Calibri" w:hAnsi="Calibri" w:cs="Calibri"/>
          <w:color w:val="000000"/>
        </w:rPr>
        <w:t>)</w:t>
      </w:r>
      <w:r>
        <w:rPr>
          <w:rStyle w:val="Siln"/>
          <w:rFonts w:ascii="Calibri" w:hAnsi="Calibri" w:cs="Calibri"/>
          <w:color w:val="000000"/>
        </w:rPr>
        <w:t xml:space="preserve"> úspěšně </w:t>
      </w:r>
      <w:r w:rsidR="00987818">
        <w:rPr>
          <w:rStyle w:val="Siln"/>
          <w:rFonts w:ascii="Calibri" w:hAnsi="Calibri" w:cs="Calibri"/>
          <w:color w:val="000000"/>
        </w:rPr>
        <w:t xml:space="preserve">uzavřela </w:t>
      </w:r>
      <w:r w:rsidR="00196F09">
        <w:rPr>
          <w:rStyle w:val="Siln"/>
          <w:rFonts w:ascii="Calibri" w:hAnsi="Calibri" w:cs="Calibri"/>
          <w:color w:val="000000"/>
        </w:rPr>
        <w:t>koupi kancelářského</w:t>
      </w:r>
      <w:r>
        <w:rPr>
          <w:rStyle w:val="Siln"/>
          <w:rFonts w:ascii="Calibri" w:hAnsi="Calibri" w:cs="Calibri"/>
          <w:color w:val="000000"/>
        </w:rPr>
        <w:t xml:space="preserve"> projekt</w:t>
      </w:r>
      <w:r w:rsidR="00F17E12">
        <w:rPr>
          <w:rStyle w:val="Siln"/>
          <w:rFonts w:ascii="Calibri" w:hAnsi="Calibri" w:cs="Calibri"/>
          <w:color w:val="000000"/>
        </w:rPr>
        <w:t xml:space="preserve">u </w:t>
      </w:r>
      <w:proofErr w:type="spellStart"/>
      <w:r w:rsidR="00F17E12">
        <w:rPr>
          <w:rStyle w:val="Siln"/>
          <w:rFonts w:ascii="Calibri" w:hAnsi="Calibri" w:cs="Calibri"/>
          <w:color w:val="000000"/>
        </w:rPr>
        <w:t>Gamma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</w:t>
      </w:r>
      <w:r w:rsidR="008A29A9">
        <w:rPr>
          <w:rStyle w:val="Siln"/>
          <w:rFonts w:ascii="Calibri" w:hAnsi="Calibri" w:cs="Calibri"/>
          <w:color w:val="000000"/>
        </w:rPr>
        <w:t>v </w:t>
      </w:r>
      <w:r>
        <w:rPr>
          <w:rStyle w:val="Siln"/>
          <w:rFonts w:ascii="Calibri" w:hAnsi="Calibri" w:cs="Calibri"/>
          <w:color w:val="000000"/>
        </w:rPr>
        <w:t>pražské</w:t>
      </w:r>
      <w:r w:rsidR="008A29A9">
        <w:rPr>
          <w:rStyle w:val="Siln"/>
          <w:rFonts w:ascii="Calibri" w:hAnsi="Calibri" w:cs="Calibri"/>
          <w:color w:val="000000"/>
        </w:rPr>
        <w:t xml:space="preserve">m administrativním </w:t>
      </w:r>
      <w:r w:rsidR="00196F09">
        <w:rPr>
          <w:rStyle w:val="Siln"/>
          <w:rFonts w:ascii="Calibri" w:hAnsi="Calibri" w:cs="Calibri"/>
          <w:color w:val="000000"/>
        </w:rPr>
        <w:t>centru Brumlovka</w:t>
      </w:r>
      <w:r w:rsidR="00F17E12">
        <w:rPr>
          <w:rStyle w:val="Siln"/>
          <w:rFonts w:ascii="Calibri" w:hAnsi="Calibri" w:cs="Calibri"/>
          <w:color w:val="000000"/>
        </w:rPr>
        <w:t xml:space="preserve">, kde dlouhodobě působí. </w:t>
      </w:r>
      <w:r>
        <w:rPr>
          <w:rStyle w:val="Siln"/>
          <w:rFonts w:ascii="Calibri" w:hAnsi="Calibri" w:cs="Calibri"/>
          <w:color w:val="000000"/>
        </w:rPr>
        <w:t xml:space="preserve"> </w:t>
      </w:r>
      <w:r w:rsidR="008A29A9">
        <w:rPr>
          <w:rStyle w:val="Siln"/>
          <w:rFonts w:ascii="Calibri" w:hAnsi="Calibri" w:cs="Calibri"/>
          <w:color w:val="000000"/>
        </w:rPr>
        <w:t>Budovu</w:t>
      </w:r>
      <w:r>
        <w:rPr>
          <w:rStyle w:val="Siln"/>
          <w:rFonts w:ascii="Calibri" w:hAnsi="Calibri" w:cs="Calibri"/>
          <w:color w:val="000000"/>
        </w:rPr>
        <w:t xml:space="preserve"> </w:t>
      </w:r>
      <w:r w:rsidR="00196F09">
        <w:rPr>
          <w:rStyle w:val="Siln"/>
          <w:rFonts w:ascii="Calibri" w:hAnsi="Calibri" w:cs="Calibri"/>
          <w:color w:val="000000"/>
        </w:rPr>
        <w:t xml:space="preserve">financovanou </w:t>
      </w:r>
      <w:proofErr w:type="spellStart"/>
      <w:r w:rsidR="00196F09">
        <w:rPr>
          <w:rStyle w:val="Siln"/>
          <w:rFonts w:ascii="Calibri" w:hAnsi="Calibri" w:cs="Calibri"/>
          <w:color w:val="000000"/>
        </w:rPr>
        <w:t>Raiffeisenlandesbank</w:t>
      </w:r>
      <w:proofErr w:type="spellEnd"/>
      <w:r w:rsidR="008A29A9" w:rsidRPr="00B502AE">
        <w:rPr>
          <w:rStyle w:val="Siln"/>
          <w:rFonts w:ascii="Calibri" w:hAnsi="Calibri" w:cs="Calibri"/>
          <w:color w:val="000000"/>
        </w:rPr>
        <w:t xml:space="preserve"> </w:t>
      </w:r>
      <w:proofErr w:type="spellStart"/>
      <w:r w:rsidR="008A29A9" w:rsidRPr="00B502AE">
        <w:rPr>
          <w:rStyle w:val="Siln"/>
          <w:rFonts w:ascii="Calibri" w:hAnsi="Calibri" w:cs="Calibri"/>
          <w:color w:val="000000"/>
        </w:rPr>
        <w:t>Oberösterreich</w:t>
      </w:r>
      <w:proofErr w:type="spellEnd"/>
      <w:r w:rsidR="008A29A9">
        <w:rPr>
          <w:rStyle w:val="Siln"/>
          <w:rFonts w:ascii="Calibri" w:hAnsi="Calibri" w:cs="Calibri"/>
          <w:color w:val="000000"/>
        </w:rPr>
        <w:t xml:space="preserve"> </w:t>
      </w:r>
      <w:r>
        <w:rPr>
          <w:rStyle w:val="Siln"/>
          <w:rFonts w:ascii="Calibri" w:hAnsi="Calibri" w:cs="Calibri"/>
          <w:color w:val="000000"/>
        </w:rPr>
        <w:t xml:space="preserve">získala společnost </w:t>
      </w:r>
      <w:proofErr w:type="spellStart"/>
      <w:r w:rsidR="00A53911">
        <w:rPr>
          <w:rStyle w:val="Siln"/>
          <w:rFonts w:ascii="Calibri" w:hAnsi="Calibri" w:cs="Calibri"/>
          <w:color w:val="000000"/>
        </w:rPr>
        <w:t>Passerinvest</w:t>
      </w:r>
      <w:proofErr w:type="spellEnd"/>
      <w:r>
        <w:rPr>
          <w:rStyle w:val="Siln"/>
          <w:rFonts w:ascii="Calibri" w:hAnsi="Calibri" w:cs="Calibri"/>
          <w:color w:val="000000"/>
        </w:rPr>
        <w:t xml:space="preserve"> od </w:t>
      </w:r>
      <w:r w:rsidR="00987818">
        <w:rPr>
          <w:rStyle w:val="Siln"/>
          <w:rFonts w:ascii="Calibri" w:hAnsi="Calibri" w:cs="Calibri"/>
          <w:color w:val="000000"/>
        </w:rPr>
        <w:t xml:space="preserve">rakouské </w:t>
      </w:r>
      <w:r w:rsidR="008A29A9">
        <w:rPr>
          <w:rStyle w:val="Siln"/>
          <w:rFonts w:ascii="Calibri" w:hAnsi="Calibri" w:cs="Calibri"/>
          <w:color w:val="000000"/>
        </w:rPr>
        <w:t xml:space="preserve">realitní </w:t>
      </w:r>
      <w:r w:rsidR="00987818">
        <w:rPr>
          <w:rStyle w:val="Siln"/>
          <w:rFonts w:ascii="Calibri" w:hAnsi="Calibri" w:cs="Calibri"/>
          <w:color w:val="000000"/>
        </w:rPr>
        <w:t xml:space="preserve">skupiny </w:t>
      </w:r>
      <w:r>
        <w:rPr>
          <w:rStyle w:val="Siln"/>
          <w:rFonts w:ascii="Calibri" w:hAnsi="Calibri" w:cs="Calibri"/>
          <w:color w:val="000000"/>
        </w:rPr>
        <w:t xml:space="preserve">IMMOFINANZ. </w:t>
      </w:r>
    </w:p>
    <w:p w14:paraId="02B6FF46" w14:textId="5B88B0FD" w:rsidR="00A53911" w:rsidRPr="00517193" w:rsidRDefault="00EC53B1" w:rsidP="00EC53B1">
      <w:pPr>
        <w:pStyle w:val="Normlnweb"/>
        <w:shd w:val="clear" w:color="auto" w:fill="FFFFFF"/>
        <w:spacing w:before="0" w:beforeAutospacing="0" w:after="450" w:afterAutospacing="0" w:line="480" w:lineRule="atLeast"/>
        <w:jc w:val="both"/>
        <w:rPr>
          <w:rFonts w:ascii="Calibri" w:hAnsi="Calibri" w:cs="Calibri"/>
          <w:color w:val="000000"/>
        </w:rPr>
      </w:pPr>
      <w:r w:rsidRPr="00517193">
        <w:rPr>
          <w:rFonts w:ascii="Calibri" w:hAnsi="Calibri" w:cs="Calibri"/>
          <w:color w:val="000000"/>
        </w:rPr>
        <w:t xml:space="preserve">Společnost </w:t>
      </w:r>
      <w:proofErr w:type="spellStart"/>
      <w:r w:rsidR="00A53911" w:rsidRPr="00517193">
        <w:rPr>
          <w:rFonts w:ascii="Calibri" w:hAnsi="Calibri" w:cs="Calibri"/>
          <w:color w:val="000000"/>
        </w:rPr>
        <w:t>Passerinvest</w:t>
      </w:r>
      <w:proofErr w:type="spellEnd"/>
      <w:r w:rsidRPr="00517193">
        <w:rPr>
          <w:rFonts w:ascii="Calibri" w:hAnsi="Calibri" w:cs="Calibri"/>
          <w:color w:val="000000"/>
        </w:rPr>
        <w:t xml:space="preserve"> v souladu se svou strategií odkoupila zpět do svého portfolia již </w:t>
      </w:r>
      <w:r w:rsidR="008A29A9">
        <w:rPr>
          <w:rFonts w:ascii="Calibri" w:hAnsi="Calibri" w:cs="Calibri"/>
          <w:color w:val="000000"/>
        </w:rPr>
        <w:t>sedmou</w:t>
      </w:r>
      <w:r w:rsidR="008A29A9" w:rsidRPr="00517193">
        <w:rPr>
          <w:rFonts w:ascii="Calibri" w:hAnsi="Calibri" w:cs="Calibri"/>
          <w:color w:val="000000"/>
        </w:rPr>
        <w:t xml:space="preserve"> </w:t>
      </w:r>
      <w:r w:rsidR="00A53911" w:rsidRPr="00517193">
        <w:rPr>
          <w:rFonts w:ascii="Calibri" w:hAnsi="Calibri" w:cs="Calibri"/>
          <w:color w:val="000000"/>
        </w:rPr>
        <w:t>budov</w:t>
      </w:r>
      <w:r w:rsidR="008A29A9">
        <w:rPr>
          <w:rFonts w:ascii="Calibri" w:hAnsi="Calibri" w:cs="Calibri"/>
          <w:color w:val="000000"/>
        </w:rPr>
        <w:t>u</w:t>
      </w:r>
      <w:r w:rsidR="00A53911" w:rsidRPr="00517193">
        <w:rPr>
          <w:rFonts w:ascii="Calibri" w:hAnsi="Calibri" w:cs="Calibri"/>
          <w:color w:val="000000"/>
        </w:rPr>
        <w:t xml:space="preserve"> na Brumlovce</w:t>
      </w:r>
      <w:r w:rsidR="005E5F0C">
        <w:rPr>
          <w:rFonts w:ascii="Calibri" w:hAnsi="Calibri" w:cs="Calibri"/>
          <w:color w:val="000000"/>
        </w:rPr>
        <w:t>.</w:t>
      </w:r>
      <w:r w:rsidR="005E5F0C" w:rsidRPr="00517193">
        <w:rPr>
          <w:rFonts w:ascii="Calibri" w:hAnsi="Calibri" w:cs="Calibri"/>
          <w:color w:val="000000"/>
        </w:rPr>
        <w:t xml:space="preserve"> </w:t>
      </w:r>
      <w:r w:rsidR="005E5F0C">
        <w:rPr>
          <w:rFonts w:ascii="Calibri" w:hAnsi="Calibri" w:cs="Calibri"/>
          <w:color w:val="000000"/>
        </w:rPr>
        <w:t>V</w:t>
      </w:r>
      <w:r w:rsidR="005E5F0C" w:rsidRPr="00517193">
        <w:rPr>
          <w:rFonts w:ascii="Calibri" w:hAnsi="Calibri" w:cs="Calibri"/>
          <w:color w:val="000000"/>
        </w:rPr>
        <w:t xml:space="preserve"> </w:t>
      </w:r>
      <w:r w:rsidRPr="00517193">
        <w:rPr>
          <w:rFonts w:ascii="Calibri" w:hAnsi="Calibri" w:cs="Calibri"/>
          <w:color w:val="000000"/>
        </w:rPr>
        <w:t xml:space="preserve">roce 2014 budovu </w:t>
      </w:r>
      <w:proofErr w:type="spellStart"/>
      <w:r w:rsidRPr="00517193">
        <w:rPr>
          <w:rFonts w:ascii="Calibri" w:hAnsi="Calibri" w:cs="Calibri"/>
          <w:color w:val="000000"/>
        </w:rPr>
        <w:t>Alpha</w:t>
      </w:r>
      <w:proofErr w:type="spellEnd"/>
      <w:r w:rsidR="00A53911" w:rsidRPr="00517193">
        <w:rPr>
          <w:rFonts w:ascii="Calibri" w:hAnsi="Calibri" w:cs="Calibri"/>
          <w:color w:val="000000"/>
        </w:rPr>
        <w:t xml:space="preserve">, </w:t>
      </w:r>
      <w:r w:rsidRPr="00517193">
        <w:rPr>
          <w:rFonts w:ascii="Calibri" w:hAnsi="Calibri" w:cs="Calibri"/>
          <w:color w:val="000000"/>
        </w:rPr>
        <w:t>2015 budovu Beta</w:t>
      </w:r>
      <w:r w:rsidR="00A53911" w:rsidRPr="00517193">
        <w:rPr>
          <w:rFonts w:ascii="Calibri" w:hAnsi="Calibri" w:cs="Calibri"/>
          <w:color w:val="000000"/>
        </w:rPr>
        <w:t>,</w:t>
      </w:r>
      <w:r w:rsidR="00844254">
        <w:rPr>
          <w:rFonts w:ascii="Calibri" w:hAnsi="Calibri" w:cs="Calibri"/>
          <w:color w:val="000000"/>
        </w:rPr>
        <w:t xml:space="preserve"> </w:t>
      </w:r>
      <w:r w:rsidR="00A53911" w:rsidRPr="00517193">
        <w:rPr>
          <w:rFonts w:ascii="Calibri" w:hAnsi="Calibri" w:cs="Calibri"/>
          <w:color w:val="000000"/>
        </w:rPr>
        <w:t xml:space="preserve">2016 </w:t>
      </w:r>
      <w:r w:rsidR="005E5F0C">
        <w:rPr>
          <w:rFonts w:ascii="Calibri" w:hAnsi="Calibri" w:cs="Calibri"/>
          <w:color w:val="000000"/>
        </w:rPr>
        <w:t xml:space="preserve">objekty </w:t>
      </w:r>
      <w:r w:rsidR="00844254">
        <w:rPr>
          <w:rFonts w:ascii="Calibri" w:hAnsi="Calibri" w:cs="Calibri"/>
          <w:color w:val="000000"/>
        </w:rPr>
        <w:t xml:space="preserve">Budovu A </w:t>
      </w:r>
      <w:proofErr w:type="spellStart"/>
      <w:r w:rsidR="00844254">
        <w:rPr>
          <w:rFonts w:ascii="Calibri" w:hAnsi="Calibri" w:cs="Calibri"/>
          <w:color w:val="000000"/>
        </w:rPr>
        <w:t>a</w:t>
      </w:r>
      <w:proofErr w:type="spellEnd"/>
      <w:r w:rsidR="00844254">
        <w:rPr>
          <w:rFonts w:ascii="Calibri" w:hAnsi="Calibri" w:cs="Calibri"/>
          <w:color w:val="000000"/>
        </w:rPr>
        <w:t xml:space="preserve"> Budovu B,</w:t>
      </w:r>
      <w:r w:rsidR="005F6B0A">
        <w:rPr>
          <w:rFonts w:ascii="Calibri" w:hAnsi="Calibri" w:cs="Calibri"/>
          <w:color w:val="000000"/>
        </w:rPr>
        <w:t xml:space="preserve"> </w:t>
      </w:r>
      <w:r w:rsidR="00AC7E18">
        <w:rPr>
          <w:rFonts w:ascii="Calibri" w:hAnsi="Calibri" w:cs="Calibri"/>
          <w:color w:val="000000"/>
        </w:rPr>
        <w:t xml:space="preserve">2017 objekt </w:t>
      </w:r>
      <w:r w:rsidR="00844254">
        <w:rPr>
          <w:rFonts w:ascii="Calibri" w:hAnsi="Calibri" w:cs="Calibri"/>
          <w:color w:val="000000"/>
        </w:rPr>
        <w:t>Budovu</w:t>
      </w:r>
      <w:r w:rsidR="00367F7A">
        <w:rPr>
          <w:rFonts w:ascii="Calibri" w:hAnsi="Calibri" w:cs="Calibri"/>
          <w:color w:val="000000"/>
        </w:rPr>
        <w:t xml:space="preserve"> </w:t>
      </w:r>
      <w:r w:rsidR="00AC7E18">
        <w:rPr>
          <w:rFonts w:ascii="Calibri" w:hAnsi="Calibri" w:cs="Calibri"/>
          <w:color w:val="000000"/>
        </w:rPr>
        <w:t xml:space="preserve">D </w:t>
      </w:r>
      <w:r w:rsidR="00196F09">
        <w:rPr>
          <w:rFonts w:ascii="Calibri" w:hAnsi="Calibri" w:cs="Calibri"/>
          <w:color w:val="000000"/>
        </w:rPr>
        <w:t>a v</w:t>
      </w:r>
      <w:r w:rsidR="00A53911" w:rsidRPr="00517193">
        <w:rPr>
          <w:rFonts w:ascii="Calibri" w:hAnsi="Calibri" w:cs="Calibri"/>
          <w:color w:val="000000"/>
        </w:rPr>
        <w:t xml:space="preserve"> roce 2018 </w:t>
      </w:r>
      <w:r w:rsidR="00367F7A" w:rsidRPr="00517193">
        <w:rPr>
          <w:rFonts w:ascii="Calibri" w:hAnsi="Calibri" w:cs="Calibri"/>
          <w:color w:val="000000"/>
        </w:rPr>
        <w:t>budov</w:t>
      </w:r>
      <w:r w:rsidR="00367F7A">
        <w:rPr>
          <w:rFonts w:ascii="Calibri" w:hAnsi="Calibri" w:cs="Calibri"/>
          <w:color w:val="000000"/>
        </w:rPr>
        <w:t>u</w:t>
      </w:r>
      <w:r w:rsidR="00367F7A" w:rsidRPr="00517193">
        <w:rPr>
          <w:rFonts w:ascii="Calibri" w:hAnsi="Calibri" w:cs="Calibri"/>
          <w:color w:val="000000"/>
        </w:rPr>
        <w:t xml:space="preserve"> </w:t>
      </w:r>
      <w:proofErr w:type="spellStart"/>
      <w:r w:rsidR="00A53911" w:rsidRPr="00517193">
        <w:rPr>
          <w:rFonts w:ascii="Calibri" w:hAnsi="Calibri" w:cs="Calibri"/>
          <w:color w:val="000000"/>
        </w:rPr>
        <w:t>Villas</w:t>
      </w:r>
      <w:proofErr w:type="spellEnd"/>
      <w:r w:rsidRPr="00517193">
        <w:rPr>
          <w:rFonts w:ascii="Calibri" w:hAnsi="Calibri" w:cs="Calibri"/>
          <w:color w:val="000000"/>
        </w:rPr>
        <w:t xml:space="preserve">. </w:t>
      </w:r>
    </w:p>
    <w:p w14:paraId="380D804B" w14:textId="69DA508A" w:rsidR="004521FC" w:rsidRPr="00517193" w:rsidRDefault="004521FC" w:rsidP="00EC53B1">
      <w:pPr>
        <w:pStyle w:val="Normlnweb"/>
        <w:shd w:val="clear" w:color="auto" w:fill="FFFFFF"/>
        <w:spacing w:before="0" w:beforeAutospacing="0" w:after="450" w:afterAutospacing="0" w:line="480" w:lineRule="atLeast"/>
        <w:jc w:val="both"/>
        <w:rPr>
          <w:rFonts w:ascii="Calibri" w:hAnsi="Calibri" w:cs="Calibri"/>
        </w:rPr>
      </w:pPr>
      <w:r w:rsidRPr="00517193">
        <w:rPr>
          <w:rFonts w:ascii="Calibri" w:hAnsi="Calibri" w:cs="Calibri"/>
          <w:shd w:val="clear" w:color="auto" w:fill="FFFFFF"/>
        </w:rPr>
        <w:t xml:space="preserve">Administrativní budova </w:t>
      </w:r>
      <w:proofErr w:type="spellStart"/>
      <w:r w:rsidRPr="00517193">
        <w:rPr>
          <w:rFonts w:ascii="Calibri" w:hAnsi="Calibri" w:cs="Calibri"/>
          <w:shd w:val="clear" w:color="auto" w:fill="FFFFFF"/>
        </w:rPr>
        <w:t>Gamma</w:t>
      </w:r>
      <w:proofErr w:type="spellEnd"/>
      <w:r w:rsidRPr="00517193">
        <w:rPr>
          <w:rFonts w:ascii="Calibri" w:hAnsi="Calibri" w:cs="Calibri"/>
          <w:shd w:val="clear" w:color="auto" w:fill="FFFFFF"/>
        </w:rPr>
        <w:t xml:space="preserve"> pochází z architektonického studia </w:t>
      </w:r>
      <w:proofErr w:type="spellStart"/>
      <w:r w:rsidRPr="00517193">
        <w:rPr>
          <w:rFonts w:ascii="Calibri" w:hAnsi="Calibri" w:cs="Calibri"/>
          <w:shd w:val="clear" w:color="auto" w:fill="FFFFFF"/>
        </w:rPr>
        <w:t>Aulík</w:t>
      </w:r>
      <w:proofErr w:type="spellEnd"/>
      <w:r w:rsidRPr="00517193">
        <w:rPr>
          <w:rFonts w:ascii="Calibri" w:hAnsi="Calibri" w:cs="Calibri"/>
          <w:shd w:val="clear" w:color="auto" w:fill="FFFFFF"/>
        </w:rPr>
        <w:t xml:space="preserve"> Fišer architekti</w:t>
      </w:r>
      <w:r w:rsidR="008A29A9" w:rsidRPr="008A29A9">
        <w:rPr>
          <w:rFonts w:ascii="Calibri" w:hAnsi="Calibri" w:cs="Calibri"/>
          <w:shd w:val="clear" w:color="auto" w:fill="FFFFFF"/>
        </w:rPr>
        <w:t xml:space="preserve"> </w:t>
      </w:r>
      <w:r w:rsidR="008A29A9">
        <w:rPr>
          <w:rFonts w:ascii="Calibri" w:hAnsi="Calibri" w:cs="Calibri"/>
          <w:shd w:val="clear" w:color="auto" w:fill="FFFFFF"/>
        </w:rPr>
        <w:t xml:space="preserve">a </w:t>
      </w:r>
      <w:r w:rsidR="008A29A9" w:rsidRPr="00517193">
        <w:rPr>
          <w:rFonts w:ascii="Calibri" w:hAnsi="Calibri" w:cs="Calibri"/>
          <w:shd w:val="clear" w:color="auto" w:fill="FFFFFF"/>
        </w:rPr>
        <w:t>řadí</w:t>
      </w:r>
      <w:r w:rsidR="00D3299E">
        <w:rPr>
          <w:rFonts w:ascii="Calibri" w:hAnsi="Calibri" w:cs="Calibri"/>
          <w:shd w:val="clear" w:color="auto" w:fill="FFFFFF"/>
        </w:rPr>
        <w:t xml:space="preserve"> se</w:t>
      </w:r>
      <w:r w:rsidR="008A29A9" w:rsidRPr="00517193">
        <w:rPr>
          <w:rFonts w:ascii="Calibri" w:hAnsi="Calibri" w:cs="Calibri"/>
          <w:shd w:val="clear" w:color="auto" w:fill="FFFFFF"/>
        </w:rPr>
        <w:t xml:space="preserve"> k nejpůsobivějším moderním administrativním budovám</w:t>
      </w:r>
      <w:r w:rsidRPr="00517193">
        <w:rPr>
          <w:rFonts w:ascii="Calibri" w:hAnsi="Calibri" w:cs="Calibri"/>
          <w:shd w:val="clear" w:color="auto" w:fill="FFFFFF"/>
        </w:rPr>
        <w:t>. Disponuje celkem 30 000 m</w:t>
      </w:r>
      <w:r w:rsidRPr="00517193">
        <w:rPr>
          <w:rFonts w:ascii="Calibri" w:hAnsi="Calibri" w:cs="Calibri"/>
          <w:shd w:val="clear" w:color="auto" w:fill="FFFFFF"/>
          <w:vertAlign w:val="superscript"/>
        </w:rPr>
        <w:t>2</w:t>
      </w:r>
      <w:r w:rsidRPr="00517193">
        <w:rPr>
          <w:rFonts w:ascii="Calibri" w:hAnsi="Calibri" w:cs="Calibri"/>
          <w:shd w:val="clear" w:color="auto" w:fill="FFFFFF"/>
        </w:rPr>
        <w:t xml:space="preserve"> pronajímatelných ploch v 10 nadzemních podlažích. </w:t>
      </w:r>
    </w:p>
    <w:p w14:paraId="2934B126" w14:textId="38D7C523" w:rsidR="00337A8F" w:rsidRDefault="00337A8F" w:rsidP="00EC53B1">
      <w:pPr>
        <w:pStyle w:val="Normlnweb"/>
        <w:shd w:val="clear" w:color="auto" w:fill="FFFFFF"/>
        <w:spacing w:before="0" w:beforeAutospacing="0" w:after="450" w:afterAutospacing="0" w:line="480" w:lineRule="atLeast"/>
        <w:jc w:val="both"/>
        <w:rPr>
          <w:rFonts w:ascii="Calibri" w:hAnsi="Calibri" w:cs="Calibri"/>
          <w:color w:val="000000"/>
        </w:rPr>
      </w:pPr>
      <w:r w:rsidRPr="00196F09">
        <w:rPr>
          <w:rFonts w:ascii="Calibri" w:hAnsi="Calibri" w:cs="Calibri"/>
          <w:i/>
          <w:iCs/>
          <w:color w:val="000000"/>
        </w:rPr>
        <w:t xml:space="preserve">"Tato významná investice </w:t>
      </w:r>
      <w:r w:rsidR="00832632" w:rsidRPr="00196F09">
        <w:rPr>
          <w:rFonts w:ascii="Calibri" w:hAnsi="Calibri" w:cs="Calibri"/>
          <w:i/>
          <w:iCs/>
          <w:color w:val="000000"/>
        </w:rPr>
        <w:t>rozšíří</w:t>
      </w:r>
      <w:r w:rsidRPr="00196F09">
        <w:rPr>
          <w:rFonts w:ascii="Calibri" w:hAnsi="Calibri" w:cs="Calibri"/>
          <w:i/>
          <w:iCs/>
          <w:color w:val="000000"/>
        </w:rPr>
        <w:t xml:space="preserve"> nabídku kancelářských řešení pro naše zákazníky</w:t>
      </w:r>
      <w:r w:rsidR="00832632" w:rsidRPr="00196F09">
        <w:rPr>
          <w:rFonts w:ascii="Calibri" w:hAnsi="Calibri" w:cs="Calibri"/>
          <w:i/>
          <w:iCs/>
          <w:color w:val="000000"/>
        </w:rPr>
        <w:t xml:space="preserve"> a přispěje k dalšímu rozvoji jižní části Brumlovky</w:t>
      </w:r>
      <w:r w:rsidRPr="00196F09">
        <w:rPr>
          <w:rFonts w:ascii="Calibri" w:hAnsi="Calibri" w:cs="Calibri"/>
          <w:i/>
          <w:iCs/>
          <w:color w:val="000000"/>
        </w:rPr>
        <w:t>. Za rychl</w:t>
      </w:r>
      <w:r w:rsidR="00832632" w:rsidRPr="00196F09">
        <w:rPr>
          <w:rFonts w:ascii="Calibri" w:hAnsi="Calibri" w:cs="Calibri"/>
          <w:i/>
          <w:iCs/>
          <w:color w:val="000000"/>
        </w:rPr>
        <w:t>ou a korektní transakci děkujeme partnerům z IMMOFINANZ a financující bance</w:t>
      </w:r>
      <w:r w:rsidR="00832632" w:rsidRPr="00E95DB1">
        <w:rPr>
          <w:rFonts w:ascii="Calibri" w:hAnsi="Calibri" w:cs="Calibri"/>
          <w:i/>
          <w:iCs/>
          <w:color w:val="000000"/>
        </w:rPr>
        <w:t xml:space="preserve"> </w:t>
      </w:r>
      <w:proofErr w:type="spellStart"/>
      <w:r w:rsidR="00E95DB1" w:rsidRPr="00E95DB1">
        <w:rPr>
          <w:rFonts w:asciiTheme="minorHAnsi" w:hAnsiTheme="minorHAnsi" w:cstheme="minorHAnsi"/>
          <w:bCs/>
          <w:i/>
          <w:iCs/>
        </w:rPr>
        <w:t>Raiffeisenlandesbank</w:t>
      </w:r>
      <w:proofErr w:type="spellEnd"/>
      <w:r w:rsidR="00846D2F">
        <w:rPr>
          <w:rFonts w:ascii="Calibri" w:hAnsi="Calibri" w:cs="Calibri"/>
          <w:i/>
          <w:iCs/>
          <w:color w:val="000000"/>
        </w:rPr>
        <w:t xml:space="preserve"> </w:t>
      </w:r>
      <w:bookmarkStart w:id="0" w:name="_GoBack"/>
      <w:bookmarkEnd w:id="0"/>
      <w:proofErr w:type="spellStart"/>
      <w:r w:rsidR="00832632" w:rsidRPr="00196F09">
        <w:rPr>
          <w:rFonts w:ascii="Calibri" w:hAnsi="Calibri" w:cs="Calibri"/>
          <w:i/>
          <w:iCs/>
          <w:color w:val="000000"/>
        </w:rPr>
        <w:t>Oberösterreich</w:t>
      </w:r>
      <w:proofErr w:type="spellEnd"/>
      <w:r w:rsidR="00196F09" w:rsidRPr="00196F09">
        <w:rPr>
          <w:rFonts w:ascii="Calibri" w:hAnsi="Calibri" w:cs="Calibri"/>
          <w:i/>
          <w:iCs/>
          <w:color w:val="000000"/>
        </w:rPr>
        <w:t>,</w:t>
      </w:r>
      <w:r w:rsidR="00832632" w:rsidRPr="00196F09">
        <w:rPr>
          <w:rFonts w:ascii="Calibri" w:hAnsi="Calibri" w:cs="Calibri"/>
          <w:i/>
          <w:iCs/>
          <w:color w:val="000000"/>
        </w:rPr>
        <w:t>“</w:t>
      </w:r>
      <w:r w:rsidR="00196F09">
        <w:rPr>
          <w:rFonts w:ascii="Calibri" w:hAnsi="Calibri" w:cs="Calibri"/>
          <w:color w:val="000000"/>
        </w:rPr>
        <w:t xml:space="preserve"> sdělil</w:t>
      </w:r>
      <w:r w:rsidR="00AC7E18">
        <w:rPr>
          <w:rFonts w:ascii="Calibri" w:hAnsi="Calibri" w:cs="Calibri"/>
          <w:color w:val="000000"/>
        </w:rPr>
        <w:t xml:space="preserve"> Ondřej Plocek, finanční ředitel </w:t>
      </w:r>
      <w:proofErr w:type="spellStart"/>
      <w:r w:rsidR="00AC7E18">
        <w:rPr>
          <w:rFonts w:ascii="Calibri" w:hAnsi="Calibri" w:cs="Calibri"/>
          <w:color w:val="000000"/>
        </w:rPr>
        <w:t>Passerinve</w:t>
      </w:r>
      <w:r w:rsidR="00F7561A">
        <w:rPr>
          <w:rFonts w:ascii="Calibri" w:hAnsi="Calibri" w:cs="Calibri"/>
          <w:color w:val="000000"/>
        </w:rPr>
        <w:t>s</w:t>
      </w:r>
      <w:r w:rsidR="00AC7E18">
        <w:rPr>
          <w:rFonts w:ascii="Calibri" w:hAnsi="Calibri" w:cs="Calibri"/>
          <w:color w:val="000000"/>
        </w:rPr>
        <w:t>t</w:t>
      </w:r>
      <w:proofErr w:type="spellEnd"/>
      <w:r w:rsidR="00AC7E18">
        <w:rPr>
          <w:rFonts w:ascii="Calibri" w:hAnsi="Calibri" w:cs="Calibri"/>
          <w:color w:val="000000"/>
        </w:rPr>
        <w:t xml:space="preserve"> Group, a.s.</w:t>
      </w:r>
    </w:p>
    <w:p w14:paraId="172C6B4B" w14:textId="77777777" w:rsidR="00DC07E6" w:rsidRDefault="00DC07E6" w:rsidP="00EC53B1">
      <w:pPr>
        <w:pStyle w:val="Normlnweb"/>
        <w:shd w:val="clear" w:color="auto" w:fill="FFFFFF"/>
        <w:spacing w:before="0" w:beforeAutospacing="0" w:after="450" w:afterAutospacing="0" w:line="480" w:lineRule="atLeast"/>
        <w:jc w:val="both"/>
        <w:rPr>
          <w:rFonts w:ascii="Calibri" w:hAnsi="Calibri" w:cs="Calibri"/>
          <w:color w:val="000000"/>
        </w:rPr>
      </w:pPr>
    </w:p>
    <w:p w14:paraId="53FD0440" w14:textId="1D1900BE" w:rsidR="00517193" w:rsidRDefault="004521FC" w:rsidP="00EC53B1">
      <w:pPr>
        <w:pStyle w:val="Normlnweb"/>
        <w:shd w:val="clear" w:color="auto" w:fill="FFFFFF"/>
        <w:spacing w:before="0" w:beforeAutospacing="0" w:after="450" w:afterAutospacing="0" w:line="480" w:lineRule="atLeast"/>
        <w:jc w:val="both"/>
        <w:rPr>
          <w:rFonts w:ascii="Calibri" w:hAnsi="Calibri" w:cs="Calibri"/>
          <w:color w:val="000000"/>
        </w:rPr>
      </w:pPr>
      <w:r w:rsidRPr="00196F09">
        <w:rPr>
          <w:rFonts w:ascii="Calibri" w:hAnsi="Calibri" w:cs="Calibri"/>
          <w:i/>
          <w:iCs/>
          <w:color w:val="000000"/>
        </w:rPr>
        <w:lastRenderedPageBreak/>
        <w:t xml:space="preserve">„Jsem velmi rád, že se </w:t>
      </w:r>
      <w:r w:rsidR="003D0BD2" w:rsidRPr="00196F09">
        <w:rPr>
          <w:rFonts w:ascii="Calibri" w:hAnsi="Calibri" w:cs="Calibri"/>
          <w:i/>
          <w:iCs/>
          <w:color w:val="000000"/>
        </w:rPr>
        <w:t>nám</w:t>
      </w:r>
      <w:r w:rsidRPr="00196F09">
        <w:rPr>
          <w:rFonts w:ascii="Calibri" w:hAnsi="Calibri" w:cs="Calibri"/>
          <w:i/>
          <w:iCs/>
          <w:color w:val="000000"/>
        </w:rPr>
        <w:t xml:space="preserve"> podařilo získat budovu </w:t>
      </w:r>
      <w:proofErr w:type="spellStart"/>
      <w:r w:rsidRPr="00196F09">
        <w:rPr>
          <w:rFonts w:ascii="Calibri" w:hAnsi="Calibri" w:cs="Calibri"/>
          <w:i/>
          <w:iCs/>
          <w:color w:val="000000"/>
        </w:rPr>
        <w:t>Gamma</w:t>
      </w:r>
      <w:proofErr w:type="spellEnd"/>
      <w:r w:rsidRPr="00196F09">
        <w:rPr>
          <w:rFonts w:ascii="Calibri" w:hAnsi="Calibri" w:cs="Calibri"/>
          <w:i/>
          <w:iCs/>
          <w:color w:val="000000"/>
        </w:rPr>
        <w:t xml:space="preserve"> zpět do našeho portfolia. </w:t>
      </w:r>
      <w:proofErr w:type="spellStart"/>
      <w:r w:rsidRPr="00196F09">
        <w:rPr>
          <w:rFonts w:ascii="Calibri" w:hAnsi="Calibri" w:cs="Calibri"/>
          <w:i/>
          <w:iCs/>
          <w:color w:val="000000"/>
        </w:rPr>
        <w:t>Gamma</w:t>
      </w:r>
      <w:proofErr w:type="spellEnd"/>
      <w:r w:rsidRPr="00196F09">
        <w:rPr>
          <w:rFonts w:ascii="Calibri" w:hAnsi="Calibri" w:cs="Calibri"/>
          <w:i/>
          <w:iCs/>
          <w:color w:val="000000"/>
        </w:rPr>
        <w:t xml:space="preserve"> je velmi architektonicky i technicky nadčasová budova. </w:t>
      </w:r>
      <w:r w:rsidR="003D0BD2" w:rsidRPr="00196F09">
        <w:rPr>
          <w:rFonts w:ascii="Calibri" w:hAnsi="Calibri" w:cs="Calibri"/>
          <w:i/>
          <w:iCs/>
          <w:color w:val="000000"/>
        </w:rPr>
        <w:t>Tato akvizice je součástí</w:t>
      </w:r>
      <w:r w:rsidR="00517193" w:rsidRPr="00196F09">
        <w:rPr>
          <w:rFonts w:ascii="Calibri" w:hAnsi="Calibri" w:cs="Calibri"/>
          <w:i/>
          <w:iCs/>
          <w:color w:val="000000"/>
        </w:rPr>
        <w:t xml:space="preserve"> naší dlouhodobé strategie, protože lokalitu Brumlovku dlouhodobě rozvíjíme a chceme jak našim zákazníkům, tak </w:t>
      </w:r>
      <w:r w:rsidR="003D0BD2" w:rsidRPr="00196F09">
        <w:rPr>
          <w:rFonts w:ascii="Calibri" w:hAnsi="Calibri" w:cs="Calibri"/>
          <w:i/>
          <w:iCs/>
          <w:color w:val="000000"/>
        </w:rPr>
        <w:t>obyvatelům</w:t>
      </w:r>
      <w:r w:rsidR="00517193" w:rsidRPr="00196F09">
        <w:rPr>
          <w:rFonts w:ascii="Calibri" w:hAnsi="Calibri" w:cs="Calibri"/>
          <w:i/>
          <w:iCs/>
          <w:color w:val="000000"/>
        </w:rPr>
        <w:t xml:space="preserve"> Prahy nabízet krásné a udržitelné </w:t>
      </w:r>
      <w:r w:rsidR="003D0BD2" w:rsidRPr="00196F09">
        <w:rPr>
          <w:rFonts w:ascii="Calibri" w:hAnsi="Calibri" w:cs="Calibri"/>
          <w:i/>
          <w:iCs/>
          <w:color w:val="000000"/>
        </w:rPr>
        <w:t>městské</w:t>
      </w:r>
      <w:r w:rsidR="00517193" w:rsidRPr="00196F09">
        <w:rPr>
          <w:rFonts w:ascii="Calibri" w:hAnsi="Calibri" w:cs="Calibri"/>
          <w:i/>
          <w:iCs/>
          <w:color w:val="000000"/>
        </w:rPr>
        <w:t xml:space="preserve"> prostředí</w:t>
      </w:r>
      <w:r w:rsidR="00EF57EB" w:rsidRPr="00196F09">
        <w:rPr>
          <w:rFonts w:ascii="Calibri" w:hAnsi="Calibri" w:cs="Calibri"/>
          <w:i/>
          <w:iCs/>
          <w:color w:val="000000"/>
        </w:rPr>
        <w:t xml:space="preserve"> ve fungující městské části se všemi jejími atributy</w:t>
      </w:r>
      <w:r w:rsidR="00196F09">
        <w:rPr>
          <w:rFonts w:ascii="Calibri" w:hAnsi="Calibri" w:cs="Calibri"/>
          <w:i/>
          <w:iCs/>
          <w:color w:val="000000"/>
        </w:rPr>
        <w:t>,</w:t>
      </w:r>
      <w:r w:rsidR="00517193" w:rsidRPr="00196F09">
        <w:rPr>
          <w:rFonts w:ascii="Calibri" w:hAnsi="Calibri" w:cs="Calibri"/>
          <w:i/>
          <w:iCs/>
          <w:color w:val="000000"/>
        </w:rPr>
        <w:t>“</w:t>
      </w:r>
      <w:r w:rsidR="00517193">
        <w:rPr>
          <w:rFonts w:ascii="Calibri" w:hAnsi="Calibri" w:cs="Calibri"/>
          <w:color w:val="000000"/>
        </w:rPr>
        <w:t xml:space="preserve"> doplňuje Radim Passer, CEO a zakladatel </w:t>
      </w:r>
      <w:proofErr w:type="spellStart"/>
      <w:r w:rsidR="00517193">
        <w:rPr>
          <w:rFonts w:ascii="Calibri" w:hAnsi="Calibri" w:cs="Calibri"/>
          <w:color w:val="000000"/>
        </w:rPr>
        <w:t>Passerinvest</w:t>
      </w:r>
      <w:proofErr w:type="spellEnd"/>
      <w:r w:rsidR="00517193">
        <w:rPr>
          <w:rFonts w:ascii="Calibri" w:hAnsi="Calibri" w:cs="Calibri"/>
          <w:color w:val="000000"/>
        </w:rPr>
        <w:t xml:space="preserve"> Group, a.s.</w:t>
      </w:r>
    </w:p>
    <w:p w14:paraId="4C105C37" w14:textId="39876FA8" w:rsidR="00710AB6" w:rsidRPr="003442DC" w:rsidRDefault="005E5F0C" w:rsidP="003442DC">
      <w:pPr>
        <w:pStyle w:val="Normlnweb"/>
        <w:shd w:val="clear" w:color="auto" w:fill="FFFFFF"/>
        <w:spacing w:before="0" w:beforeAutospacing="0" w:after="450" w:afterAutospacing="0" w:line="480" w:lineRule="atLeast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Společnost</w:t>
      </w:r>
      <w:r w:rsidR="00EF57EB">
        <w:rPr>
          <w:rFonts w:ascii="Calibri" w:hAnsi="Calibri" w:cs="Calibri"/>
          <w:color w:val="000000"/>
        </w:rPr>
        <w:t xml:space="preserve"> </w:t>
      </w:r>
      <w:proofErr w:type="spellStart"/>
      <w:r w:rsidR="003D0BD2">
        <w:rPr>
          <w:rFonts w:ascii="Calibri" w:hAnsi="Calibri" w:cs="Calibri"/>
          <w:color w:val="000000"/>
        </w:rPr>
        <w:t>Passerinvest</w:t>
      </w:r>
      <w:proofErr w:type="spellEnd"/>
      <w:r w:rsidR="00EC53B1">
        <w:rPr>
          <w:rFonts w:ascii="Calibri" w:hAnsi="Calibri" w:cs="Calibri"/>
          <w:color w:val="000000"/>
        </w:rPr>
        <w:t xml:space="preserve"> počítá</w:t>
      </w:r>
      <w:r w:rsidR="003D0BD2">
        <w:rPr>
          <w:rFonts w:ascii="Calibri" w:hAnsi="Calibri" w:cs="Calibri"/>
          <w:color w:val="000000"/>
        </w:rPr>
        <w:t> s modernizací</w:t>
      </w:r>
      <w:r w:rsidR="00EC53B1">
        <w:rPr>
          <w:rFonts w:ascii="Calibri" w:hAnsi="Calibri" w:cs="Calibri"/>
          <w:color w:val="000000"/>
        </w:rPr>
        <w:t xml:space="preserve"> </w:t>
      </w:r>
      <w:r w:rsidR="003D0BD2">
        <w:rPr>
          <w:rFonts w:ascii="Calibri" w:hAnsi="Calibri" w:cs="Calibri"/>
          <w:color w:val="000000"/>
        </w:rPr>
        <w:t xml:space="preserve">některých technologií </w:t>
      </w:r>
      <w:r w:rsidR="00EC53B1">
        <w:rPr>
          <w:rFonts w:ascii="Calibri" w:hAnsi="Calibri" w:cs="Calibri"/>
          <w:color w:val="000000"/>
        </w:rPr>
        <w:t xml:space="preserve">podle nejnovějších trendů </w:t>
      </w:r>
      <w:r w:rsidR="00581AAB">
        <w:rPr>
          <w:rFonts w:ascii="Calibri" w:hAnsi="Calibri" w:cs="Calibri"/>
          <w:color w:val="000000"/>
        </w:rPr>
        <w:t xml:space="preserve">i s vnitřním a vnějším </w:t>
      </w:r>
      <w:r w:rsidR="00EC53B1">
        <w:rPr>
          <w:rFonts w:ascii="Calibri" w:hAnsi="Calibri" w:cs="Calibri"/>
          <w:color w:val="000000"/>
        </w:rPr>
        <w:t>facelift</w:t>
      </w:r>
      <w:r w:rsidR="00581AAB">
        <w:rPr>
          <w:rFonts w:ascii="Calibri" w:hAnsi="Calibri" w:cs="Calibri"/>
          <w:color w:val="000000"/>
        </w:rPr>
        <w:t>em</w:t>
      </w:r>
      <w:r w:rsidR="00EC53B1">
        <w:rPr>
          <w:rFonts w:ascii="Calibri" w:hAnsi="Calibri" w:cs="Calibri"/>
          <w:color w:val="000000"/>
        </w:rPr>
        <w:t xml:space="preserve"> </w:t>
      </w:r>
      <w:r w:rsidR="003D0BD2">
        <w:rPr>
          <w:rFonts w:ascii="Calibri" w:hAnsi="Calibri" w:cs="Calibri"/>
          <w:color w:val="000000"/>
        </w:rPr>
        <w:t>budovy</w:t>
      </w:r>
      <w:r w:rsidR="00EF57EB">
        <w:rPr>
          <w:rFonts w:ascii="Calibri" w:hAnsi="Calibri" w:cs="Calibri"/>
          <w:color w:val="000000"/>
        </w:rPr>
        <w:t xml:space="preserve"> pro udržení nejvyšší kvality administrativních prostor. </w:t>
      </w:r>
    </w:p>
    <w:p w14:paraId="7200E651" w14:textId="2FDF1F34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  <w:r>
        <w:rPr>
          <w:bCs/>
          <w:i/>
          <w:noProof/>
          <w:color w:val="003B5C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1DBCDC0B" wp14:editId="6B7E557B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3047243" cy="2044700"/>
            <wp:effectExtent l="0" t="0" r="1270" b="0"/>
            <wp:wrapTight wrapText="bothSides">
              <wp:wrapPolygon edited="0">
                <wp:start x="0" y="0"/>
                <wp:lineTo x="0" y="21332"/>
                <wp:lineTo x="21474" y="21332"/>
                <wp:lineTo x="2147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DOVA GAMMA-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243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51E4">
        <w:rPr>
          <w:bCs/>
          <w:i/>
          <w:color w:val="003B5C"/>
          <w:sz w:val="24"/>
          <w:szCs w:val="24"/>
        </w:rPr>
        <w:t xml:space="preserve">           </w:t>
      </w:r>
    </w:p>
    <w:p w14:paraId="2790978E" w14:textId="6675A4B1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7112EC3D" w14:textId="5637825D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7DFDCF33" w14:textId="053F7B5D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0D02DF3A" w14:textId="0BC5428A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423A65BF" w14:textId="20CDF629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49429149" w14:textId="77777777" w:rsidR="00EA05A6" w:rsidRDefault="00EA05A6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  <w:r>
        <w:rPr>
          <w:bCs/>
          <w:i/>
          <w:color w:val="003B5C"/>
          <w:sz w:val="24"/>
          <w:szCs w:val="24"/>
        </w:rPr>
        <w:t xml:space="preserve"> </w:t>
      </w:r>
    </w:p>
    <w:p w14:paraId="555E3AA2" w14:textId="0105823A" w:rsidR="00CA638F" w:rsidRDefault="002C7C27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  <w:r>
        <w:rPr>
          <w:bCs/>
          <w:i/>
          <w:color w:val="003B5C"/>
          <w:sz w:val="24"/>
          <w:szCs w:val="24"/>
        </w:rPr>
        <w:t>Fotografie</w:t>
      </w:r>
      <w:r w:rsidR="00EA05A6">
        <w:rPr>
          <w:bCs/>
          <w:i/>
          <w:color w:val="003B5C"/>
          <w:sz w:val="24"/>
          <w:szCs w:val="24"/>
        </w:rPr>
        <w:t xml:space="preserve"> č. 1 a 2: </w:t>
      </w:r>
      <w:r w:rsidR="00462EF2">
        <w:rPr>
          <w:bCs/>
          <w:i/>
          <w:color w:val="003B5C"/>
          <w:sz w:val="24"/>
          <w:szCs w:val="24"/>
        </w:rPr>
        <w:t xml:space="preserve">Budova </w:t>
      </w:r>
      <w:proofErr w:type="spellStart"/>
      <w:r w:rsidR="00462EF2">
        <w:rPr>
          <w:bCs/>
          <w:i/>
          <w:color w:val="003B5C"/>
          <w:sz w:val="24"/>
          <w:szCs w:val="24"/>
        </w:rPr>
        <w:t>Gamma</w:t>
      </w:r>
      <w:proofErr w:type="spellEnd"/>
      <w:r w:rsidR="00462EF2">
        <w:rPr>
          <w:bCs/>
          <w:i/>
          <w:color w:val="003B5C"/>
          <w:sz w:val="24"/>
          <w:szCs w:val="24"/>
        </w:rPr>
        <w:t xml:space="preserve"> v pražském administrativním centru </w:t>
      </w:r>
      <w:proofErr w:type="spellStart"/>
      <w:r w:rsidR="00462EF2">
        <w:rPr>
          <w:bCs/>
          <w:i/>
          <w:color w:val="003B5C"/>
          <w:sz w:val="24"/>
          <w:szCs w:val="24"/>
        </w:rPr>
        <w:t>Brumlovka</w:t>
      </w:r>
      <w:proofErr w:type="spellEnd"/>
    </w:p>
    <w:p w14:paraId="5B731C77" w14:textId="1E9970F0" w:rsidR="00CA638F" w:rsidRDefault="004451E4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  <w:r>
        <w:rPr>
          <w:bCs/>
          <w:i/>
          <w:noProof/>
          <w:color w:val="003B5C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8A23B81" wp14:editId="64D3D0A7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3048000" cy="1944624"/>
            <wp:effectExtent l="0" t="0" r="0" b="0"/>
            <wp:wrapTight wrapText="bothSides">
              <wp:wrapPolygon edited="0">
                <wp:start x="0" y="0"/>
                <wp:lineTo x="0" y="21374"/>
                <wp:lineTo x="21465" y="21374"/>
                <wp:lineTo x="21465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DOVA GAMMA-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44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17FB23" w14:textId="77777777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350A5BDC" w14:textId="77777777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6972E135" w14:textId="77777777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7736A9BC" w14:textId="77777777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071A7854" w14:textId="77777777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1D86D8B4" w14:textId="77777777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59342EFB" w14:textId="77777777" w:rsidR="00CA638F" w:rsidRDefault="00CA638F" w:rsidP="00256646">
      <w:pPr>
        <w:spacing w:after="0" w:line="324" w:lineRule="auto"/>
        <w:rPr>
          <w:bCs/>
          <w:i/>
          <w:color w:val="003B5C"/>
          <w:sz w:val="24"/>
          <w:szCs w:val="24"/>
        </w:rPr>
      </w:pPr>
    </w:p>
    <w:p w14:paraId="17EA5E96" w14:textId="18DE95AF" w:rsidR="00AA0549" w:rsidRPr="0046047E" w:rsidRDefault="00827B82" w:rsidP="0046047E">
      <w:pPr>
        <w:spacing w:after="0" w:line="324" w:lineRule="auto"/>
        <w:rPr>
          <w:bCs/>
          <w:i/>
          <w:color w:val="003B5C"/>
          <w:sz w:val="24"/>
          <w:szCs w:val="24"/>
        </w:rPr>
      </w:pPr>
      <w:r>
        <w:rPr>
          <w:bCs/>
          <w:i/>
          <w:color w:val="003B5C"/>
          <w:sz w:val="24"/>
          <w:szCs w:val="24"/>
        </w:rPr>
        <w:t xml:space="preserve"> </w:t>
      </w:r>
    </w:p>
    <w:p w14:paraId="44602B47" w14:textId="34D10F4D" w:rsidR="00845C3A" w:rsidRPr="00710AB6" w:rsidRDefault="00845C3A" w:rsidP="00710AB6">
      <w:pPr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lastRenderedPageBreak/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2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3" w:history="1">
        <w:r w:rsidR="00F7561A" w:rsidRPr="00F7561A">
          <w:rPr>
            <w:rStyle w:val="Hypertextovodkaz"/>
            <w:rFonts w:cstheme="minorHAnsi"/>
            <w:sz w:val="24"/>
            <w:szCs w:val="24"/>
          </w:rPr>
          <w:t>www.brumlovka.cz</w:t>
        </w:r>
      </w:hyperlink>
    </w:p>
    <w:p w14:paraId="4737731F" w14:textId="77777777" w:rsidR="00710AB6" w:rsidRDefault="00710AB6" w:rsidP="00103719">
      <w:pPr>
        <w:jc w:val="left"/>
        <w:rPr>
          <w:rFonts w:cstheme="minorHAnsi"/>
          <w:color w:val="003B5C"/>
          <w:sz w:val="24"/>
          <w:szCs w:val="24"/>
        </w:rPr>
      </w:pPr>
    </w:p>
    <w:p w14:paraId="330E9E1A" w14:textId="0353F700" w:rsidR="00845C3A" w:rsidRPr="00845C3A" w:rsidRDefault="00845C3A" w:rsidP="00103719">
      <w:pPr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4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845C3A" w:rsidRDefault="00103719" w:rsidP="00845C3A">
      <w:pPr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5DD0E33D" w14:textId="2E637E42" w:rsidR="00845C3A" w:rsidRPr="00845C3A" w:rsidRDefault="00B047DA" w:rsidP="00845C3A">
      <w:pPr>
        <w:rPr>
          <w:rFonts w:cstheme="minorHAnsi"/>
          <w:color w:val="003B5C"/>
          <w:sz w:val="24"/>
          <w:szCs w:val="24"/>
        </w:rPr>
      </w:pPr>
      <w:hyperlink r:id="rId15" w:history="1">
        <w:proofErr w:type="spellStart"/>
        <w:r w:rsidR="00845C3A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845C3A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je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6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v Praze 4, které je jedním z největších a nejúspěšnějších urbanistických projektů nejen v České republice, ale v celé Evropě. Dalším významným projektem v portfoliu společnosti jsou </w:t>
      </w:r>
      <w:hyperlink r:id="rId17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6B8FCDB1" w14:textId="77777777" w:rsidR="00845C3A" w:rsidRPr="00731615" w:rsidRDefault="00845C3A" w:rsidP="00033500">
      <w:pPr>
        <w:rPr>
          <w:rFonts w:cstheme="minorHAnsi"/>
          <w:color w:val="003B5C"/>
          <w:sz w:val="24"/>
          <w:szCs w:val="24"/>
        </w:rPr>
      </w:pPr>
    </w:p>
    <w:sectPr w:rsidR="00845C3A" w:rsidRPr="00731615" w:rsidSect="00F851F1">
      <w:headerReference w:type="default" r:id="rId18"/>
      <w:footerReference w:type="default" r:id="rId19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2C94C" w14:textId="77777777" w:rsidR="00B047DA" w:rsidRDefault="00B047DA" w:rsidP="00D90D9A">
      <w:r>
        <w:separator/>
      </w:r>
    </w:p>
  </w:endnote>
  <w:endnote w:type="continuationSeparator" w:id="0">
    <w:p w14:paraId="4B6E5B4F" w14:textId="77777777" w:rsidR="00B047DA" w:rsidRDefault="00B047DA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orbel"/>
    <w:panose1 w:val="00000000000000000000"/>
    <w:charset w:val="00"/>
    <w:family w:val="modern"/>
    <w:notTrueType/>
    <w:pitch w:val="variable"/>
    <w:sig w:usb0="00000001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oval w14:anchorId="4EC56633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D7A08" w14:textId="77777777" w:rsidR="00B047DA" w:rsidRDefault="00B047DA" w:rsidP="00D90D9A">
      <w:r>
        <w:separator/>
      </w:r>
    </w:p>
  </w:footnote>
  <w:footnote w:type="continuationSeparator" w:id="0">
    <w:p w14:paraId="253C2F6E" w14:textId="77777777" w:rsidR="00B047DA" w:rsidRDefault="00B047DA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BAC48" w14:textId="1F04A35D" w:rsidR="001E2B17" w:rsidRDefault="00FD524E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2576" behindDoc="1" locked="0" layoutInCell="1" allowOverlap="1" wp14:anchorId="6EA4A85D" wp14:editId="61681CF4">
          <wp:simplePos x="0" y="0"/>
          <wp:positionH relativeFrom="column">
            <wp:posOffset>-140</wp:posOffset>
          </wp:positionH>
          <wp:positionV relativeFrom="page">
            <wp:posOffset>504000</wp:posOffset>
          </wp:positionV>
          <wp:extent cx="1929130" cy="432435"/>
          <wp:effectExtent l="0" t="0" r="1270" b="0"/>
          <wp:wrapNone/>
          <wp:docPr id="8" name="Grafický 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531C5" w14:textId="4773535E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2E522034" w14:textId="1FAA49AD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62D94311" w14:textId="43EEDF7B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3E0058A3" w14:textId="2E552EB9" w:rsidR="001E2B17" w:rsidRDefault="001E2B17" w:rsidP="00853282">
    <w:pPr>
      <w:pStyle w:val="Zhlav"/>
      <w:tabs>
        <w:tab w:val="clear" w:pos="9072"/>
      </w:tabs>
      <w:adjustRightInd w:val="0"/>
      <w:snapToGrid w:val="0"/>
    </w:pPr>
  </w:p>
  <w:p w14:paraId="590AA63D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25C6359D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   </w:t>
    </w:r>
    <w:r w:rsidR="00F655FE" w:rsidRPr="008428FF">
      <w:rPr>
        <w:rFonts w:cstheme="minorHAnsi"/>
        <w:color w:val="003B5C"/>
      </w:rPr>
      <w:t xml:space="preserve">V Praze dne </w:t>
    </w:r>
    <w:r w:rsidR="00C777E2">
      <w:rPr>
        <w:rFonts w:cstheme="minorHAnsi"/>
        <w:color w:val="003B5C"/>
      </w:rPr>
      <w:t>6</w:t>
    </w:r>
    <w:r w:rsidR="00115850">
      <w:rPr>
        <w:rFonts w:cstheme="minorHAnsi"/>
        <w:color w:val="003B5C"/>
      </w:rPr>
      <w:t>.</w:t>
    </w:r>
    <w:r w:rsidR="00AA0549">
      <w:rPr>
        <w:rFonts w:cstheme="minorHAnsi"/>
        <w:color w:val="003B5C"/>
      </w:rPr>
      <w:t xml:space="preserve"> </w:t>
    </w:r>
    <w:r w:rsidR="00D6237A">
      <w:rPr>
        <w:rFonts w:cstheme="minorHAnsi"/>
        <w:color w:val="003B5C"/>
      </w:rPr>
      <w:t xml:space="preserve">září </w:t>
    </w:r>
    <w:r w:rsidR="00F655FE" w:rsidRPr="008428FF">
      <w:rPr>
        <w:rFonts w:cstheme="minorHAnsi"/>
        <w:color w:val="003B5C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9A"/>
    <w:rsid w:val="00012094"/>
    <w:rsid w:val="00016497"/>
    <w:rsid w:val="0001766D"/>
    <w:rsid w:val="00017FAA"/>
    <w:rsid w:val="000245CB"/>
    <w:rsid w:val="00032D36"/>
    <w:rsid w:val="00033500"/>
    <w:rsid w:val="00035F08"/>
    <w:rsid w:val="00036B54"/>
    <w:rsid w:val="0004077F"/>
    <w:rsid w:val="00042010"/>
    <w:rsid w:val="00060E21"/>
    <w:rsid w:val="0006267A"/>
    <w:rsid w:val="00064235"/>
    <w:rsid w:val="00073000"/>
    <w:rsid w:val="00081C68"/>
    <w:rsid w:val="0008256C"/>
    <w:rsid w:val="00084F2B"/>
    <w:rsid w:val="0009395D"/>
    <w:rsid w:val="00095B1A"/>
    <w:rsid w:val="000978FC"/>
    <w:rsid w:val="000A2A84"/>
    <w:rsid w:val="000A5DFA"/>
    <w:rsid w:val="000A637A"/>
    <w:rsid w:val="000A7A64"/>
    <w:rsid w:val="000B0CBD"/>
    <w:rsid w:val="000B6EB2"/>
    <w:rsid w:val="000C65EC"/>
    <w:rsid w:val="000D55D3"/>
    <w:rsid w:val="000D6E4A"/>
    <w:rsid w:val="000E2F7C"/>
    <w:rsid w:val="000E3BFF"/>
    <w:rsid w:val="000E432C"/>
    <w:rsid w:val="000E5925"/>
    <w:rsid w:val="000E603F"/>
    <w:rsid w:val="000F4638"/>
    <w:rsid w:val="000F741F"/>
    <w:rsid w:val="00101676"/>
    <w:rsid w:val="00101DDC"/>
    <w:rsid w:val="00103719"/>
    <w:rsid w:val="0010536D"/>
    <w:rsid w:val="00106994"/>
    <w:rsid w:val="00112358"/>
    <w:rsid w:val="00115137"/>
    <w:rsid w:val="00115850"/>
    <w:rsid w:val="0012214C"/>
    <w:rsid w:val="00122E36"/>
    <w:rsid w:val="0012656E"/>
    <w:rsid w:val="001325C1"/>
    <w:rsid w:val="00140C73"/>
    <w:rsid w:val="00143D86"/>
    <w:rsid w:val="00161E63"/>
    <w:rsid w:val="00162C74"/>
    <w:rsid w:val="00165AB5"/>
    <w:rsid w:val="001715E1"/>
    <w:rsid w:val="001728A2"/>
    <w:rsid w:val="00175904"/>
    <w:rsid w:val="001765AE"/>
    <w:rsid w:val="00176A1E"/>
    <w:rsid w:val="00180DFE"/>
    <w:rsid w:val="00183FB7"/>
    <w:rsid w:val="001867E6"/>
    <w:rsid w:val="00190BFF"/>
    <w:rsid w:val="00192CD8"/>
    <w:rsid w:val="00196F09"/>
    <w:rsid w:val="00197B9E"/>
    <w:rsid w:val="001A020E"/>
    <w:rsid w:val="001A6E37"/>
    <w:rsid w:val="001C7D1D"/>
    <w:rsid w:val="001D3A7A"/>
    <w:rsid w:val="001D674B"/>
    <w:rsid w:val="001D785E"/>
    <w:rsid w:val="001E20FB"/>
    <w:rsid w:val="001E2B17"/>
    <w:rsid w:val="001E768C"/>
    <w:rsid w:val="001F1FD6"/>
    <w:rsid w:val="001F3F5E"/>
    <w:rsid w:val="00211C2D"/>
    <w:rsid w:val="0021450D"/>
    <w:rsid w:val="0021732C"/>
    <w:rsid w:val="002309F1"/>
    <w:rsid w:val="00235626"/>
    <w:rsid w:val="00235DD9"/>
    <w:rsid w:val="0023631B"/>
    <w:rsid w:val="00250950"/>
    <w:rsid w:val="002532FD"/>
    <w:rsid w:val="00256646"/>
    <w:rsid w:val="002576DE"/>
    <w:rsid w:val="0026237A"/>
    <w:rsid w:val="002662D7"/>
    <w:rsid w:val="00270DE4"/>
    <w:rsid w:val="00275F2E"/>
    <w:rsid w:val="00277E3B"/>
    <w:rsid w:val="00285920"/>
    <w:rsid w:val="00292F2C"/>
    <w:rsid w:val="00296438"/>
    <w:rsid w:val="002A3612"/>
    <w:rsid w:val="002A50DE"/>
    <w:rsid w:val="002A5505"/>
    <w:rsid w:val="002B1826"/>
    <w:rsid w:val="002C0035"/>
    <w:rsid w:val="002C00E0"/>
    <w:rsid w:val="002C4F92"/>
    <w:rsid w:val="002C7C27"/>
    <w:rsid w:val="002D0884"/>
    <w:rsid w:val="002D0C13"/>
    <w:rsid w:val="002D1300"/>
    <w:rsid w:val="002E2D97"/>
    <w:rsid w:val="002E6B5A"/>
    <w:rsid w:val="002E77D7"/>
    <w:rsid w:val="00300FA6"/>
    <w:rsid w:val="00306DB0"/>
    <w:rsid w:val="003108E1"/>
    <w:rsid w:val="00311D57"/>
    <w:rsid w:val="00313869"/>
    <w:rsid w:val="00314CD3"/>
    <w:rsid w:val="00330A13"/>
    <w:rsid w:val="0033148F"/>
    <w:rsid w:val="003317EF"/>
    <w:rsid w:val="00337A8F"/>
    <w:rsid w:val="003409A5"/>
    <w:rsid w:val="00342910"/>
    <w:rsid w:val="003431A2"/>
    <w:rsid w:val="003442DC"/>
    <w:rsid w:val="00351BB2"/>
    <w:rsid w:val="00353F65"/>
    <w:rsid w:val="00360D61"/>
    <w:rsid w:val="00367F7A"/>
    <w:rsid w:val="00374926"/>
    <w:rsid w:val="00380643"/>
    <w:rsid w:val="00380D35"/>
    <w:rsid w:val="003846B2"/>
    <w:rsid w:val="00395C02"/>
    <w:rsid w:val="00397F8C"/>
    <w:rsid w:val="003A2469"/>
    <w:rsid w:val="003A3FB8"/>
    <w:rsid w:val="003B3606"/>
    <w:rsid w:val="003D0B0F"/>
    <w:rsid w:val="003D0BD2"/>
    <w:rsid w:val="003D1EFC"/>
    <w:rsid w:val="003D246A"/>
    <w:rsid w:val="003D56BE"/>
    <w:rsid w:val="003D7E4A"/>
    <w:rsid w:val="003E6BF5"/>
    <w:rsid w:val="003E78A7"/>
    <w:rsid w:val="003E7F10"/>
    <w:rsid w:val="003F5DF6"/>
    <w:rsid w:val="0040588A"/>
    <w:rsid w:val="00407D34"/>
    <w:rsid w:val="00411E19"/>
    <w:rsid w:val="00413165"/>
    <w:rsid w:val="00423A66"/>
    <w:rsid w:val="004270F6"/>
    <w:rsid w:val="0043503A"/>
    <w:rsid w:val="004413AC"/>
    <w:rsid w:val="00442B4E"/>
    <w:rsid w:val="004451E4"/>
    <w:rsid w:val="00447A91"/>
    <w:rsid w:val="00451A82"/>
    <w:rsid w:val="00451E0C"/>
    <w:rsid w:val="004521FC"/>
    <w:rsid w:val="0045587D"/>
    <w:rsid w:val="0046047E"/>
    <w:rsid w:val="00462EF2"/>
    <w:rsid w:val="00466CC0"/>
    <w:rsid w:val="00466FA8"/>
    <w:rsid w:val="004675AB"/>
    <w:rsid w:val="0046785A"/>
    <w:rsid w:val="00470983"/>
    <w:rsid w:val="00472A9C"/>
    <w:rsid w:val="00472E5F"/>
    <w:rsid w:val="00474B52"/>
    <w:rsid w:val="00477F13"/>
    <w:rsid w:val="00480CD9"/>
    <w:rsid w:val="0048260E"/>
    <w:rsid w:val="00485C97"/>
    <w:rsid w:val="00486AA2"/>
    <w:rsid w:val="00496B6D"/>
    <w:rsid w:val="004970B7"/>
    <w:rsid w:val="004A61C1"/>
    <w:rsid w:val="004B100E"/>
    <w:rsid w:val="004B3034"/>
    <w:rsid w:val="004B5FB4"/>
    <w:rsid w:val="004B729D"/>
    <w:rsid w:val="004D026F"/>
    <w:rsid w:val="004D04E2"/>
    <w:rsid w:val="004E0B48"/>
    <w:rsid w:val="004E1F6C"/>
    <w:rsid w:val="004E3430"/>
    <w:rsid w:val="004E49D2"/>
    <w:rsid w:val="004E7D4B"/>
    <w:rsid w:val="004F2005"/>
    <w:rsid w:val="004F6251"/>
    <w:rsid w:val="00501FD9"/>
    <w:rsid w:val="005038A3"/>
    <w:rsid w:val="00517193"/>
    <w:rsid w:val="00521B6F"/>
    <w:rsid w:val="005248C1"/>
    <w:rsid w:val="0052545A"/>
    <w:rsid w:val="00530224"/>
    <w:rsid w:val="00535FDC"/>
    <w:rsid w:val="00536011"/>
    <w:rsid w:val="00536F20"/>
    <w:rsid w:val="005425BB"/>
    <w:rsid w:val="005444F2"/>
    <w:rsid w:val="0054473B"/>
    <w:rsid w:val="00546B6E"/>
    <w:rsid w:val="00546F19"/>
    <w:rsid w:val="005517AA"/>
    <w:rsid w:val="005610FD"/>
    <w:rsid w:val="005614B4"/>
    <w:rsid w:val="00562155"/>
    <w:rsid w:val="0056548B"/>
    <w:rsid w:val="00567A2B"/>
    <w:rsid w:val="00567BA3"/>
    <w:rsid w:val="005701D0"/>
    <w:rsid w:val="005705F9"/>
    <w:rsid w:val="00581AAB"/>
    <w:rsid w:val="00584CDF"/>
    <w:rsid w:val="005950D6"/>
    <w:rsid w:val="005A1E96"/>
    <w:rsid w:val="005A5249"/>
    <w:rsid w:val="005A7FEB"/>
    <w:rsid w:val="005B7861"/>
    <w:rsid w:val="005C1938"/>
    <w:rsid w:val="005C3AF4"/>
    <w:rsid w:val="005C6FC0"/>
    <w:rsid w:val="005D2B3B"/>
    <w:rsid w:val="005E0BD4"/>
    <w:rsid w:val="005E0C46"/>
    <w:rsid w:val="005E4D62"/>
    <w:rsid w:val="005E5F0C"/>
    <w:rsid w:val="005E6033"/>
    <w:rsid w:val="005E76AF"/>
    <w:rsid w:val="005F0367"/>
    <w:rsid w:val="005F2EF6"/>
    <w:rsid w:val="005F3AC3"/>
    <w:rsid w:val="005F6B0A"/>
    <w:rsid w:val="0060203B"/>
    <w:rsid w:val="006067DD"/>
    <w:rsid w:val="0061061F"/>
    <w:rsid w:val="00611FDE"/>
    <w:rsid w:val="0061631D"/>
    <w:rsid w:val="00616EAB"/>
    <w:rsid w:val="00624852"/>
    <w:rsid w:val="00625A06"/>
    <w:rsid w:val="0063600E"/>
    <w:rsid w:val="00641054"/>
    <w:rsid w:val="00665FA4"/>
    <w:rsid w:val="00671FAB"/>
    <w:rsid w:val="00680197"/>
    <w:rsid w:val="00681009"/>
    <w:rsid w:val="00683582"/>
    <w:rsid w:val="0068430C"/>
    <w:rsid w:val="0068580A"/>
    <w:rsid w:val="00686D78"/>
    <w:rsid w:val="00690279"/>
    <w:rsid w:val="006915C4"/>
    <w:rsid w:val="006944E7"/>
    <w:rsid w:val="00697FBE"/>
    <w:rsid w:val="006A1281"/>
    <w:rsid w:val="006A1F63"/>
    <w:rsid w:val="006B3886"/>
    <w:rsid w:val="006B68A4"/>
    <w:rsid w:val="006C2F74"/>
    <w:rsid w:val="006D1293"/>
    <w:rsid w:val="006E4FD2"/>
    <w:rsid w:val="006E6D11"/>
    <w:rsid w:val="006F342B"/>
    <w:rsid w:val="006F61BB"/>
    <w:rsid w:val="006F65C8"/>
    <w:rsid w:val="007015F5"/>
    <w:rsid w:val="007056E2"/>
    <w:rsid w:val="00710AB6"/>
    <w:rsid w:val="0071282B"/>
    <w:rsid w:val="00716311"/>
    <w:rsid w:val="0072218A"/>
    <w:rsid w:val="00731615"/>
    <w:rsid w:val="00732884"/>
    <w:rsid w:val="00732B49"/>
    <w:rsid w:val="00733A62"/>
    <w:rsid w:val="007403D7"/>
    <w:rsid w:val="00744FB1"/>
    <w:rsid w:val="00746426"/>
    <w:rsid w:val="00752FAF"/>
    <w:rsid w:val="00754927"/>
    <w:rsid w:val="00757D85"/>
    <w:rsid w:val="00761191"/>
    <w:rsid w:val="0076159A"/>
    <w:rsid w:val="0076734E"/>
    <w:rsid w:val="00771275"/>
    <w:rsid w:val="00776847"/>
    <w:rsid w:val="00784569"/>
    <w:rsid w:val="00785373"/>
    <w:rsid w:val="007938A3"/>
    <w:rsid w:val="0079521D"/>
    <w:rsid w:val="007A21CF"/>
    <w:rsid w:val="007A2434"/>
    <w:rsid w:val="007A31B0"/>
    <w:rsid w:val="007A4854"/>
    <w:rsid w:val="007A5511"/>
    <w:rsid w:val="007A5D95"/>
    <w:rsid w:val="007A7928"/>
    <w:rsid w:val="007B05E7"/>
    <w:rsid w:val="007B22F2"/>
    <w:rsid w:val="007B4085"/>
    <w:rsid w:val="007B66B2"/>
    <w:rsid w:val="007D2356"/>
    <w:rsid w:val="007D247C"/>
    <w:rsid w:val="007D2826"/>
    <w:rsid w:val="00801C50"/>
    <w:rsid w:val="008039BA"/>
    <w:rsid w:val="00807035"/>
    <w:rsid w:val="008103B0"/>
    <w:rsid w:val="00815A58"/>
    <w:rsid w:val="00816D32"/>
    <w:rsid w:val="00817135"/>
    <w:rsid w:val="00817BA7"/>
    <w:rsid w:val="00823A4D"/>
    <w:rsid w:val="00825ECF"/>
    <w:rsid w:val="00827B82"/>
    <w:rsid w:val="0083088A"/>
    <w:rsid w:val="008317E9"/>
    <w:rsid w:val="00832632"/>
    <w:rsid w:val="008428FF"/>
    <w:rsid w:val="00844254"/>
    <w:rsid w:val="00845C3A"/>
    <w:rsid w:val="00846D2F"/>
    <w:rsid w:val="00853282"/>
    <w:rsid w:val="00855C65"/>
    <w:rsid w:val="008570EF"/>
    <w:rsid w:val="00857608"/>
    <w:rsid w:val="008601BB"/>
    <w:rsid w:val="008628D2"/>
    <w:rsid w:val="00865E63"/>
    <w:rsid w:val="008678E3"/>
    <w:rsid w:val="00870049"/>
    <w:rsid w:val="008702A6"/>
    <w:rsid w:val="008722C3"/>
    <w:rsid w:val="008760CD"/>
    <w:rsid w:val="0088041A"/>
    <w:rsid w:val="00880AFC"/>
    <w:rsid w:val="008874CD"/>
    <w:rsid w:val="008A29A9"/>
    <w:rsid w:val="008A5AB8"/>
    <w:rsid w:val="008A7B2D"/>
    <w:rsid w:val="008B57F9"/>
    <w:rsid w:val="008C1875"/>
    <w:rsid w:val="008C795D"/>
    <w:rsid w:val="008C7C59"/>
    <w:rsid w:val="008D062E"/>
    <w:rsid w:val="008D2BB1"/>
    <w:rsid w:val="008D36DC"/>
    <w:rsid w:val="008D57B2"/>
    <w:rsid w:val="008F0DA8"/>
    <w:rsid w:val="008F381E"/>
    <w:rsid w:val="008F4A73"/>
    <w:rsid w:val="00900600"/>
    <w:rsid w:val="00904F7D"/>
    <w:rsid w:val="00905654"/>
    <w:rsid w:val="00905951"/>
    <w:rsid w:val="0090737A"/>
    <w:rsid w:val="0091196E"/>
    <w:rsid w:val="00911C4A"/>
    <w:rsid w:val="00913A96"/>
    <w:rsid w:val="0091752D"/>
    <w:rsid w:val="00917FD0"/>
    <w:rsid w:val="0092214A"/>
    <w:rsid w:val="009230C9"/>
    <w:rsid w:val="00925DBA"/>
    <w:rsid w:val="009271C4"/>
    <w:rsid w:val="009362FB"/>
    <w:rsid w:val="00936D32"/>
    <w:rsid w:val="009374ED"/>
    <w:rsid w:val="009419A1"/>
    <w:rsid w:val="00945B8B"/>
    <w:rsid w:val="009504F9"/>
    <w:rsid w:val="009558CE"/>
    <w:rsid w:val="00962CF5"/>
    <w:rsid w:val="00967484"/>
    <w:rsid w:val="00970F82"/>
    <w:rsid w:val="00971FC3"/>
    <w:rsid w:val="00972AB5"/>
    <w:rsid w:val="0097446E"/>
    <w:rsid w:val="009800D3"/>
    <w:rsid w:val="00982040"/>
    <w:rsid w:val="00987818"/>
    <w:rsid w:val="00994585"/>
    <w:rsid w:val="00995AE5"/>
    <w:rsid w:val="00995D4F"/>
    <w:rsid w:val="009A0A9D"/>
    <w:rsid w:val="009A2297"/>
    <w:rsid w:val="009A37A8"/>
    <w:rsid w:val="009C0453"/>
    <w:rsid w:val="009C18E8"/>
    <w:rsid w:val="009C49E6"/>
    <w:rsid w:val="009C725F"/>
    <w:rsid w:val="009D3220"/>
    <w:rsid w:val="009D6688"/>
    <w:rsid w:val="009E21AE"/>
    <w:rsid w:val="009F3E81"/>
    <w:rsid w:val="009F7B9F"/>
    <w:rsid w:val="00A002FE"/>
    <w:rsid w:val="00A01591"/>
    <w:rsid w:val="00A015C0"/>
    <w:rsid w:val="00A060AB"/>
    <w:rsid w:val="00A2249B"/>
    <w:rsid w:val="00A24FBC"/>
    <w:rsid w:val="00A321ED"/>
    <w:rsid w:val="00A32E49"/>
    <w:rsid w:val="00A33131"/>
    <w:rsid w:val="00A36011"/>
    <w:rsid w:val="00A40866"/>
    <w:rsid w:val="00A47F32"/>
    <w:rsid w:val="00A50ADE"/>
    <w:rsid w:val="00A53911"/>
    <w:rsid w:val="00A57638"/>
    <w:rsid w:val="00A60042"/>
    <w:rsid w:val="00A630FA"/>
    <w:rsid w:val="00A66C80"/>
    <w:rsid w:val="00A729DF"/>
    <w:rsid w:val="00A73E2E"/>
    <w:rsid w:val="00A75A62"/>
    <w:rsid w:val="00A82C22"/>
    <w:rsid w:val="00A90285"/>
    <w:rsid w:val="00A96211"/>
    <w:rsid w:val="00AA0549"/>
    <w:rsid w:val="00AA0788"/>
    <w:rsid w:val="00AA0D35"/>
    <w:rsid w:val="00AA4E6B"/>
    <w:rsid w:val="00AA6CA9"/>
    <w:rsid w:val="00AA7F37"/>
    <w:rsid w:val="00AB2F2A"/>
    <w:rsid w:val="00AB7740"/>
    <w:rsid w:val="00AC1DF1"/>
    <w:rsid w:val="00AC43AF"/>
    <w:rsid w:val="00AC7E18"/>
    <w:rsid w:val="00AD0D00"/>
    <w:rsid w:val="00AD192B"/>
    <w:rsid w:val="00AD1F49"/>
    <w:rsid w:val="00AD49FD"/>
    <w:rsid w:val="00AD5C16"/>
    <w:rsid w:val="00AF1534"/>
    <w:rsid w:val="00AF5C47"/>
    <w:rsid w:val="00AF7FD2"/>
    <w:rsid w:val="00B002B5"/>
    <w:rsid w:val="00B0046C"/>
    <w:rsid w:val="00B047DA"/>
    <w:rsid w:val="00B26686"/>
    <w:rsid w:val="00B3053F"/>
    <w:rsid w:val="00B32C79"/>
    <w:rsid w:val="00B368D4"/>
    <w:rsid w:val="00B426B9"/>
    <w:rsid w:val="00B454F1"/>
    <w:rsid w:val="00B45ECB"/>
    <w:rsid w:val="00B466B3"/>
    <w:rsid w:val="00B502AE"/>
    <w:rsid w:val="00B51243"/>
    <w:rsid w:val="00B53CCD"/>
    <w:rsid w:val="00B60DE2"/>
    <w:rsid w:val="00B62FC6"/>
    <w:rsid w:val="00B643DD"/>
    <w:rsid w:val="00B644E9"/>
    <w:rsid w:val="00B738C3"/>
    <w:rsid w:val="00B76270"/>
    <w:rsid w:val="00B76D09"/>
    <w:rsid w:val="00B82232"/>
    <w:rsid w:val="00B84096"/>
    <w:rsid w:val="00B9505A"/>
    <w:rsid w:val="00B95702"/>
    <w:rsid w:val="00BA7362"/>
    <w:rsid w:val="00BA7B17"/>
    <w:rsid w:val="00BB2687"/>
    <w:rsid w:val="00BB5AA1"/>
    <w:rsid w:val="00BC047D"/>
    <w:rsid w:val="00BC18CB"/>
    <w:rsid w:val="00BD131D"/>
    <w:rsid w:val="00BD44A4"/>
    <w:rsid w:val="00BD5C02"/>
    <w:rsid w:val="00BE0170"/>
    <w:rsid w:val="00BE0C1D"/>
    <w:rsid w:val="00BE199B"/>
    <w:rsid w:val="00BE7C36"/>
    <w:rsid w:val="00BF5592"/>
    <w:rsid w:val="00BF64CE"/>
    <w:rsid w:val="00C054A4"/>
    <w:rsid w:val="00C05ED5"/>
    <w:rsid w:val="00C1162C"/>
    <w:rsid w:val="00C16659"/>
    <w:rsid w:val="00C202A5"/>
    <w:rsid w:val="00C20CAC"/>
    <w:rsid w:val="00C23EBA"/>
    <w:rsid w:val="00C328F7"/>
    <w:rsid w:val="00C3319E"/>
    <w:rsid w:val="00C40867"/>
    <w:rsid w:val="00C41A97"/>
    <w:rsid w:val="00C43D9B"/>
    <w:rsid w:val="00C472AB"/>
    <w:rsid w:val="00C57C26"/>
    <w:rsid w:val="00C57D5A"/>
    <w:rsid w:val="00C67153"/>
    <w:rsid w:val="00C722C4"/>
    <w:rsid w:val="00C73D14"/>
    <w:rsid w:val="00C751B1"/>
    <w:rsid w:val="00C7595D"/>
    <w:rsid w:val="00C777E2"/>
    <w:rsid w:val="00C80056"/>
    <w:rsid w:val="00C8067B"/>
    <w:rsid w:val="00C819C9"/>
    <w:rsid w:val="00C92D0D"/>
    <w:rsid w:val="00C93F75"/>
    <w:rsid w:val="00C967E6"/>
    <w:rsid w:val="00CA06CF"/>
    <w:rsid w:val="00CA638F"/>
    <w:rsid w:val="00CA7D37"/>
    <w:rsid w:val="00CB0AEF"/>
    <w:rsid w:val="00CB45C0"/>
    <w:rsid w:val="00CC0FD9"/>
    <w:rsid w:val="00CC1999"/>
    <w:rsid w:val="00CC21BD"/>
    <w:rsid w:val="00CC2DA7"/>
    <w:rsid w:val="00CC430E"/>
    <w:rsid w:val="00CC5295"/>
    <w:rsid w:val="00CD02BC"/>
    <w:rsid w:val="00CD0601"/>
    <w:rsid w:val="00CD1ADE"/>
    <w:rsid w:val="00CD6A7C"/>
    <w:rsid w:val="00CD6C6A"/>
    <w:rsid w:val="00CD7D64"/>
    <w:rsid w:val="00CE23E1"/>
    <w:rsid w:val="00CE4E63"/>
    <w:rsid w:val="00CF513C"/>
    <w:rsid w:val="00CF57EF"/>
    <w:rsid w:val="00D10942"/>
    <w:rsid w:val="00D16F3D"/>
    <w:rsid w:val="00D1777C"/>
    <w:rsid w:val="00D20AC3"/>
    <w:rsid w:val="00D3299E"/>
    <w:rsid w:val="00D3762E"/>
    <w:rsid w:val="00D45075"/>
    <w:rsid w:val="00D50470"/>
    <w:rsid w:val="00D51C5A"/>
    <w:rsid w:val="00D52D1D"/>
    <w:rsid w:val="00D533AA"/>
    <w:rsid w:val="00D54923"/>
    <w:rsid w:val="00D6237A"/>
    <w:rsid w:val="00D63FB9"/>
    <w:rsid w:val="00D67586"/>
    <w:rsid w:val="00D70049"/>
    <w:rsid w:val="00D75AC0"/>
    <w:rsid w:val="00D84F05"/>
    <w:rsid w:val="00D90D9A"/>
    <w:rsid w:val="00D95E5E"/>
    <w:rsid w:val="00DA09AE"/>
    <w:rsid w:val="00DA29D8"/>
    <w:rsid w:val="00DA63C9"/>
    <w:rsid w:val="00DB0198"/>
    <w:rsid w:val="00DB0663"/>
    <w:rsid w:val="00DB4053"/>
    <w:rsid w:val="00DC07E6"/>
    <w:rsid w:val="00DC665F"/>
    <w:rsid w:val="00DE2BED"/>
    <w:rsid w:val="00DE5062"/>
    <w:rsid w:val="00DF06F5"/>
    <w:rsid w:val="00DF10F8"/>
    <w:rsid w:val="00DF2A9C"/>
    <w:rsid w:val="00DF47FB"/>
    <w:rsid w:val="00DF4940"/>
    <w:rsid w:val="00DF6756"/>
    <w:rsid w:val="00DF7873"/>
    <w:rsid w:val="00E053AA"/>
    <w:rsid w:val="00E0613F"/>
    <w:rsid w:val="00E12828"/>
    <w:rsid w:val="00E12D83"/>
    <w:rsid w:val="00E30A8F"/>
    <w:rsid w:val="00E31071"/>
    <w:rsid w:val="00E33E13"/>
    <w:rsid w:val="00E44D21"/>
    <w:rsid w:val="00E46C65"/>
    <w:rsid w:val="00E5010F"/>
    <w:rsid w:val="00E50DF6"/>
    <w:rsid w:val="00E60296"/>
    <w:rsid w:val="00E61C2A"/>
    <w:rsid w:val="00E62984"/>
    <w:rsid w:val="00E73EB3"/>
    <w:rsid w:val="00E90205"/>
    <w:rsid w:val="00E920B9"/>
    <w:rsid w:val="00E92789"/>
    <w:rsid w:val="00E93DE3"/>
    <w:rsid w:val="00E95DB1"/>
    <w:rsid w:val="00EA008C"/>
    <w:rsid w:val="00EA05A6"/>
    <w:rsid w:val="00EA6986"/>
    <w:rsid w:val="00EA6C17"/>
    <w:rsid w:val="00EB41A0"/>
    <w:rsid w:val="00EB63A7"/>
    <w:rsid w:val="00EB70E3"/>
    <w:rsid w:val="00EB75BD"/>
    <w:rsid w:val="00EC50E6"/>
    <w:rsid w:val="00EC53B1"/>
    <w:rsid w:val="00EC5C13"/>
    <w:rsid w:val="00ED0FA2"/>
    <w:rsid w:val="00ED4308"/>
    <w:rsid w:val="00ED7735"/>
    <w:rsid w:val="00EE4368"/>
    <w:rsid w:val="00EF0B9A"/>
    <w:rsid w:val="00EF4209"/>
    <w:rsid w:val="00EF57EB"/>
    <w:rsid w:val="00F051B8"/>
    <w:rsid w:val="00F10144"/>
    <w:rsid w:val="00F170FA"/>
    <w:rsid w:val="00F1742C"/>
    <w:rsid w:val="00F17E12"/>
    <w:rsid w:val="00F25E26"/>
    <w:rsid w:val="00F2658D"/>
    <w:rsid w:val="00F300E2"/>
    <w:rsid w:val="00F31A1D"/>
    <w:rsid w:val="00F323F0"/>
    <w:rsid w:val="00F41C79"/>
    <w:rsid w:val="00F42588"/>
    <w:rsid w:val="00F47B91"/>
    <w:rsid w:val="00F51F5D"/>
    <w:rsid w:val="00F52229"/>
    <w:rsid w:val="00F52441"/>
    <w:rsid w:val="00F619E0"/>
    <w:rsid w:val="00F629B8"/>
    <w:rsid w:val="00F62F14"/>
    <w:rsid w:val="00F655FE"/>
    <w:rsid w:val="00F67066"/>
    <w:rsid w:val="00F720C5"/>
    <w:rsid w:val="00F7561A"/>
    <w:rsid w:val="00F75AF1"/>
    <w:rsid w:val="00F82205"/>
    <w:rsid w:val="00F8493E"/>
    <w:rsid w:val="00F851F1"/>
    <w:rsid w:val="00F96166"/>
    <w:rsid w:val="00F9787C"/>
    <w:rsid w:val="00F97AB3"/>
    <w:rsid w:val="00FA204C"/>
    <w:rsid w:val="00FA433D"/>
    <w:rsid w:val="00FB5BF9"/>
    <w:rsid w:val="00FC12E7"/>
    <w:rsid w:val="00FC1FBC"/>
    <w:rsid w:val="00FC4700"/>
    <w:rsid w:val="00FD524E"/>
    <w:rsid w:val="00FE6397"/>
    <w:rsid w:val="00FE64F9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92B"/>
    <w:rPr>
      <w:rFonts w:ascii="Segoe UI" w:eastAsiaTheme="minorEastAsia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F2005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EC53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C53B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53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3911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3911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3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3911"/>
    <w:rPr>
      <w:rFonts w:eastAsiaTheme="minorEastAsia"/>
      <w:b/>
      <w:bCs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756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7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rumlovka.cz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Kristyna.Samkova@Passerinvest.cz" TargetMode="External"/><Relationship Id="rId17" Type="http://schemas.openxmlformats.org/officeDocument/2006/relationships/hyperlink" Target="http://www.krcakzij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rumlovk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passerinvest.cz/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kamila.zitnakova@crestcom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AA8601-9A46-49F3-88BE-9A523A243FC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BCAA562F-E6F0-49F2-9511-047D15D89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1A93E-E064-4099-BE7D-C464D38BC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FD36A-0582-417B-9C1A-B63FCF51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Vendula Matějková</cp:lastModifiedBy>
  <cp:revision>19</cp:revision>
  <cp:lastPrinted>2022-06-06T13:57:00Z</cp:lastPrinted>
  <dcterms:created xsi:type="dcterms:W3CDTF">2022-09-01T10:55:00Z</dcterms:created>
  <dcterms:modified xsi:type="dcterms:W3CDTF">2022-09-07T12:17:00Z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